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2A06BB">
        <w:t>2</w:t>
      </w:r>
      <w:r w:rsidR="00377CDB">
        <w:t>1 odst. 2</w:t>
      </w:r>
      <w:r w:rsidR="00141EFB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377CDB" w:rsidP="00141EFB">
            <w:pPr>
              <w:jc w:val="both"/>
            </w:pPr>
            <w:r w:rsidRPr="00377CDB">
              <w:t>V pochybnostech, zda jde o trhací práce, rozhoduje Český báňský úřad. V pochybnostech, zda jde o výbušninu, rozhoduje Český báňský úřad, který si k tomu též vyžádá zejména vyjádření Ministerstva vnitra, Ministerstva obrany a Českého úřadu pro zkoušení zbraní a střeliva.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377CDB" w:rsidP="0006405D">
            <w:pPr>
              <w:jc w:val="both"/>
            </w:pPr>
            <w:r>
              <w:t>Ano – viz výše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377CDB" w:rsidP="00141EFB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772A8" w:rsidP="00A276E9">
            <w:pPr>
              <w:jc w:val="both"/>
            </w:pPr>
            <w:r>
              <w:t>Žádosti organizací (</w:t>
            </w:r>
            <w:r w:rsidR="002A06BB">
              <w:t xml:space="preserve">dnes většinou </w:t>
            </w:r>
            <w:r>
              <w:t>v listinné podobě</w:t>
            </w:r>
            <w:r w:rsidR="00377CDB">
              <w:t xml:space="preserve"> nebo DS</w:t>
            </w:r>
            <w:r>
              <w:t>).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2772A8" w:rsidP="00DD0F8D">
            <w:pPr>
              <w:jc w:val="both"/>
            </w:pPr>
            <w:r>
              <w:t xml:space="preserve">Rozhodnutí </w:t>
            </w:r>
            <w:r w:rsidR="00377CDB">
              <w:t>Č</w:t>
            </w:r>
            <w:r>
              <w:t>BÚ</w:t>
            </w:r>
            <w:r w:rsidR="002A06BB">
              <w:t xml:space="preserve"> (+ odeslání </w:t>
            </w:r>
            <w:r w:rsidR="00377CDB">
              <w:t>MV, MO a ČÚZZS</w:t>
            </w:r>
            <w:r w:rsidR="002A06BB">
              <w:t xml:space="preserve"> -</w:t>
            </w:r>
            <w:r w:rsidR="00377CDB">
              <w:t xml:space="preserve"> </w:t>
            </w:r>
            <w:r w:rsidR="002A06BB">
              <w:t>§ 2</w:t>
            </w:r>
            <w:r w:rsidR="00377CDB">
              <w:t>1</w:t>
            </w:r>
            <w:r w:rsidR="002A06BB">
              <w:t xml:space="preserve"> odst. </w:t>
            </w:r>
            <w:r w:rsidR="00377CDB">
              <w:t>2</w:t>
            </w:r>
            <w:r w:rsidR="002A06BB">
              <w:t>)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2A06BB" w:rsidP="00141EFB">
            <w:pPr>
              <w:jc w:val="both"/>
            </w:pPr>
            <w:r>
              <w:t>OP – evidence vydaných povolení pro Zprávu o činnosti SBS</w:t>
            </w:r>
            <w:r w:rsidR="00C74FB2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DD0F8D">
            <w:pPr>
              <w:jc w:val="both"/>
            </w:pPr>
            <w:r>
              <w:t>Excel</w:t>
            </w:r>
            <w:r w:rsidR="002A06BB">
              <w:t xml:space="preserve"> </w:t>
            </w:r>
            <w:r w:rsidR="00377CDB">
              <w:t>evidence pro Hornickou ročenku</w:t>
            </w:r>
            <w:bookmarkStart w:id="0" w:name="_GoBack"/>
            <w:bookmarkEnd w:id="0"/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10B83"/>
    <w:rsid w:val="00034EEF"/>
    <w:rsid w:val="0006405D"/>
    <w:rsid w:val="000B3807"/>
    <w:rsid w:val="000F76AD"/>
    <w:rsid w:val="00141EFB"/>
    <w:rsid w:val="00235AC9"/>
    <w:rsid w:val="00250B86"/>
    <w:rsid w:val="00251CB2"/>
    <w:rsid w:val="002772A8"/>
    <w:rsid w:val="002A06BB"/>
    <w:rsid w:val="00377CDB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D402B5"/>
    <w:rsid w:val="00D86920"/>
    <w:rsid w:val="00D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3AA72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2016-11-24T06:47:00Z</dcterms:created>
  <dcterms:modified xsi:type="dcterms:W3CDTF">2016-11-24T06:47:00Z</dcterms:modified>
</cp:coreProperties>
</file>